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21" w:rsidRDefault="00FE2C21" w:rsidP="00FE2C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4507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5077">
        <w:rPr>
          <w:rFonts w:ascii="Times New Roman" w:hAnsi="Times New Roman" w:cs="Times New Roman"/>
          <w:sz w:val="28"/>
          <w:szCs w:val="28"/>
        </w:rPr>
        <w:t>к</w:t>
      </w:r>
      <w:r w:rsidRPr="00FE2C21">
        <w:rPr>
          <w:rFonts w:ascii="Times New Roman" w:hAnsi="Times New Roman" w:cs="Times New Roman"/>
          <w:sz w:val="28"/>
          <w:szCs w:val="28"/>
        </w:rPr>
        <w:t>)</w:t>
      </w:r>
    </w:p>
    <w:p w:rsidR="00FE2C21" w:rsidRDefault="00FE2C21" w:rsidP="00FE2C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2C21" w:rsidRPr="00FE2C21" w:rsidRDefault="00FE2C21" w:rsidP="00FE2C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FE2C21">
        <w:rPr>
          <w:rFonts w:ascii="Times New Roman" w:hAnsi="Times New Roman" w:cs="Times New Roman"/>
          <w:sz w:val="28"/>
          <w:szCs w:val="28"/>
        </w:rPr>
        <w:t>о возможности подачи заявки на осуществление технологического присоединения энергопринимающих устройств заявителей, указанных в пунктах 12.1, 13 и 14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утвержденных постановлением Правительства Российской Федерации от 27 декабря 2004 г. N 861, к электрическим сетям</w:t>
      </w:r>
      <w:proofErr w:type="gramEnd"/>
      <w:r w:rsidRPr="00FE2C21">
        <w:rPr>
          <w:rFonts w:ascii="Times New Roman" w:hAnsi="Times New Roman" w:cs="Times New Roman"/>
          <w:sz w:val="28"/>
          <w:szCs w:val="28"/>
        </w:rPr>
        <w:t xml:space="preserve"> классом напряжения до 10 кВ включительно посредством официального сайта сетевой организации или иного официального сайта в сети Интернет, определяемого Правительством Российской Федерации;</w:t>
      </w:r>
    </w:p>
    <w:p w:rsidR="00594F91" w:rsidRDefault="00FE2C21">
      <w:pPr>
        <w:rPr>
          <w:rFonts w:ascii="Times New Roman" w:hAnsi="Times New Roman" w:cs="Times New Roman"/>
          <w:i/>
          <w:color w:val="548DD4" w:themeColor="text2" w:themeTint="99"/>
          <w:sz w:val="28"/>
          <w:szCs w:val="28"/>
        </w:rPr>
      </w:pPr>
      <w:r w:rsidRPr="00FE2C21">
        <w:rPr>
          <w:rFonts w:ascii="Times New Roman" w:hAnsi="Times New Roman" w:cs="Times New Roman"/>
          <w:i/>
          <w:color w:val="548DD4" w:themeColor="text2" w:themeTint="99"/>
          <w:sz w:val="28"/>
          <w:szCs w:val="28"/>
        </w:rPr>
        <w:t xml:space="preserve"> </w:t>
      </w:r>
      <w:r w:rsidR="00594F91">
        <w:rPr>
          <w:rFonts w:ascii="Times New Roman" w:hAnsi="Times New Roman" w:cs="Times New Roman"/>
          <w:i/>
          <w:color w:val="548DD4" w:themeColor="text2" w:themeTint="99"/>
          <w:sz w:val="28"/>
          <w:szCs w:val="28"/>
        </w:rPr>
        <w:t xml:space="preserve"> </w:t>
      </w:r>
      <w:r w:rsidR="001D35AA">
        <w:rPr>
          <w:rFonts w:ascii="Times New Roman" w:hAnsi="Times New Roman" w:cs="Times New Roman"/>
          <w:i/>
          <w:color w:val="548DD4" w:themeColor="text2" w:themeTint="99"/>
          <w:sz w:val="28"/>
          <w:szCs w:val="28"/>
        </w:rPr>
        <w:t>З</w:t>
      </w:r>
      <w:bookmarkStart w:id="0" w:name="_GoBack"/>
      <w:bookmarkEnd w:id="0"/>
      <w:r w:rsidR="00594F91">
        <w:rPr>
          <w:rFonts w:ascii="Times New Roman" w:hAnsi="Times New Roman" w:cs="Times New Roman"/>
          <w:i/>
          <w:color w:val="548DD4" w:themeColor="text2" w:themeTint="99"/>
          <w:sz w:val="28"/>
          <w:szCs w:val="28"/>
        </w:rPr>
        <w:t>аявки принимаются по адресу :</w:t>
      </w:r>
    </w:p>
    <w:p w:rsidR="00594F91" w:rsidRDefault="00594F91">
      <w:pPr>
        <w:rPr>
          <w:rFonts w:ascii="Times New Roman" w:hAnsi="Times New Roman" w:cs="Times New Roman"/>
          <w:i/>
          <w:color w:val="548DD4" w:themeColor="text2" w:themeTint="99"/>
          <w:sz w:val="28"/>
          <w:szCs w:val="28"/>
        </w:rPr>
      </w:pPr>
      <w:r>
        <w:rPr>
          <w:rFonts w:ascii="Times New Roman" w:hAnsi="Times New Roman" w:cs="Times New Roman"/>
          <w:i/>
          <w:color w:val="548DD4" w:themeColor="text2" w:themeTint="99"/>
          <w:sz w:val="28"/>
          <w:szCs w:val="28"/>
        </w:rPr>
        <w:t xml:space="preserve">432072, г. Ульяновск, проспект Антонова 1, Управление Главного энергетика. </w:t>
      </w:r>
    </w:p>
    <w:p w:rsidR="00594F91" w:rsidRDefault="00594F91">
      <w:pPr>
        <w:rPr>
          <w:rFonts w:ascii="Times New Roman" w:hAnsi="Times New Roman" w:cs="Times New Roman"/>
          <w:i/>
          <w:color w:val="548DD4" w:themeColor="text2" w:themeTint="99"/>
          <w:sz w:val="28"/>
          <w:szCs w:val="28"/>
        </w:rPr>
      </w:pPr>
      <w:r>
        <w:rPr>
          <w:rFonts w:ascii="Times New Roman" w:hAnsi="Times New Roman" w:cs="Times New Roman"/>
          <w:i/>
          <w:color w:val="548DD4" w:themeColor="text2" w:themeTint="99"/>
          <w:sz w:val="28"/>
          <w:szCs w:val="28"/>
        </w:rPr>
        <w:t>Тел.8(8422)28-01-55, 28-16-60</w:t>
      </w:r>
    </w:p>
    <w:p w:rsidR="00594F91" w:rsidRPr="00FE2C21" w:rsidRDefault="00594F91">
      <w:pPr>
        <w:rPr>
          <w:rFonts w:ascii="Times New Roman" w:hAnsi="Times New Roman" w:cs="Times New Roman"/>
          <w:i/>
          <w:color w:val="548DD4" w:themeColor="text2" w:themeTint="99"/>
          <w:sz w:val="28"/>
          <w:szCs w:val="28"/>
        </w:rPr>
      </w:pPr>
      <w:r>
        <w:rPr>
          <w:rFonts w:ascii="Times New Roman" w:hAnsi="Times New Roman" w:cs="Times New Roman"/>
          <w:i/>
          <w:color w:val="548DD4" w:themeColor="text2" w:themeTint="99"/>
          <w:sz w:val="28"/>
          <w:szCs w:val="28"/>
        </w:rPr>
        <w:t>Факс: 50-25-75</w:t>
      </w:r>
    </w:p>
    <w:sectPr w:rsidR="00594F91" w:rsidRPr="00FE2C21" w:rsidSect="00677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21"/>
    <w:rsid w:val="00162F69"/>
    <w:rsid w:val="001D35AA"/>
    <w:rsid w:val="001E1837"/>
    <w:rsid w:val="001F49EF"/>
    <w:rsid w:val="00320010"/>
    <w:rsid w:val="003477DD"/>
    <w:rsid w:val="00545077"/>
    <w:rsid w:val="00594F91"/>
    <w:rsid w:val="00677D1C"/>
    <w:rsid w:val="00765C18"/>
    <w:rsid w:val="009D07C2"/>
    <w:rsid w:val="00A22F70"/>
    <w:rsid w:val="00E87486"/>
    <w:rsid w:val="00F03855"/>
    <w:rsid w:val="00FE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131</Words>
  <Characters>752</Characters>
  <Application>Microsoft Office Word</Application>
  <DocSecurity>0</DocSecurity>
  <Lines>6</Lines>
  <Paragraphs>1</Paragraphs>
  <ScaleCrop>false</ScaleCrop>
  <Company>ЗАО Авиастар-СП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otd185</dc:creator>
  <cp:keywords/>
  <dc:description/>
  <cp:lastModifiedBy>otd185</cp:lastModifiedBy>
  <cp:revision>8</cp:revision>
  <dcterms:created xsi:type="dcterms:W3CDTF">2015-02-24T08:31:00Z</dcterms:created>
  <dcterms:modified xsi:type="dcterms:W3CDTF">2023-08-22T11:06:00Z</dcterms:modified>
</cp:coreProperties>
</file>